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2306ACB5" w:rsidR="00061801" w:rsidRPr="00061801" w:rsidRDefault="00EC4617" w:rsidP="00D34D1D">
      <w:pPr>
        <w:pStyle w:val="1"/>
      </w:pPr>
      <w:r w:rsidRPr="00A874BD">
        <w:t>2</w:t>
      </w:r>
      <w:r w:rsidR="00103B94" w:rsidRPr="00A874BD">
        <w:t>4</w:t>
      </w:r>
      <w:r w:rsidR="00507CCD" w:rsidRPr="00A874BD">
        <w:t>.</w:t>
      </w:r>
      <w:r w:rsidR="00103B94">
        <w:t>0</w:t>
      </w:r>
      <w:r w:rsidR="00545707" w:rsidRPr="0002467F">
        <w:t>1</w:t>
      </w:r>
      <w:r w:rsidR="00507CCD" w:rsidRPr="0002467F">
        <w:t>.</w:t>
      </w:r>
      <w:r w:rsidR="00103B94">
        <w:t>2020</w:t>
      </w:r>
    </w:p>
    <w:p w14:paraId="49D3F644" w14:textId="71B526ED" w:rsidR="00EC4617" w:rsidRPr="00C976DB" w:rsidRDefault="007724FB"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ВСПОМИНАЙТЕ ИНОГДА ВАШЕГО СТУДЕНТА</w:t>
      </w:r>
    </w:p>
    <w:p w14:paraId="5E9C1678" w14:textId="5BE1853B" w:rsidR="00DA2E14" w:rsidRDefault="003D58EC" w:rsidP="00DA2E14">
      <w:pPr>
        <w:ind w:left="1276"/>
        <w:rPr>
          <w:rFonts w:ascii="Arial" w:hAnsi="Arial" w:cs="Arial"/>
          <w:b/>
          <w:color w:val="525252" w:themeColor="accent3" w:themeShade="80"/>
          <w:sz w:val="24"/>
          <w:szCs w:val="24"/>
        </w:rPr>
      </w:pPr>
      <w:r w:rsidRPr="003D58EC">
        <w:rPr>
          <w:rFonts w:ascii="Arial" w:hAnsi="Arial" w:cs="Arial"/>
          <w:b/>
          <w:color w:val="525252" w:themeColor="accent3" w:themeShade="80"/>
          <w:sz w:val="24"/>
          <w:szCs w:val="24"/>
        </w:rPr>
        <w:t>Твердость гранита науки в 2019 году проверяли на своих зубах более 4 миллионов молодых россиян. В День студента поздравляем всех, кто не спал в н</w:t>
      </w:r>
      <w:r w:rsidR="00815BDC">
        <w:rPr>
          <w:rFonts w:ascii="Arial" w:hAnsi="Arial" w:cs="Arial"/>
          <w:b/>
          <w:color w:val="525252" w:themeColor="accent3" w:themeShade="80"/>
          <w:sz w:val="24"/>
          <w:szCs w:val="24"/>
        </w:rPr>
        <w:t>очь перед экзаменами, призывал</w:t>
      </w:r>
      <w:r w:rsidRPr="003D58EC">
        <w:rPr>
          <w:rFonts w:ascii="Arial" w:hAnsi="Arial" w:cs="Arial"/>
          <w:b/>
          <w:color w:val="525252" w:themeColor="accent3" w:themeShade="80"/>
          <w:sz w:val="24"/>
          <w:szCs w:val="24"/>
        </w:rPr>
        <w:t xml:space="preserve"> </w:t>
      </w:r>
      <w:proofErr w:type="gramStart"/>
      <w:r w:rsidRPr="003D58EC">
        <w:rPr>
          <w:rFonts w:ascii="Arial" w:hAnsi="Arial" w:cs="Arial"/>
          <w:b/>
          <w:color w:val="525252" w:themeColor="accent3" w:themeShade="80"/>
          <w:sz w:val="24"/>
          <w:szCs w:val="24"/>
        </w:rPr>
        <w:t>халяву</w:t>
      </w:r>
      <w:proofErr w:type="gramEnd"/>
      <w:r w:rsidRPr="003D58EC">
        <w:rPr>
          <w:rFonts w:ascii="Arial" w:hAnsi="Arial" w:cs="Arial"/>
          <w:b/>
          <w:color w:val="525252" w:themeColor="accent3" w:themeShade="80"/>
          <w:sz w:val="24"/>
          <w:szCs w:val="24"/>
        </w:rPr>
        <w:t xml:space="preserve"> и получал «автоматы». Рассказываем, почему цифровая Всероссийская перепись населения 2020</w:t>
      </w:r>
      <w:r w:rsidR="00364224">
        <w:rPr>
          <w:rFonts w:ascii="Arial" w:hAnsi="Arial" w:cs="Arial"/>
          <w:b/>
          <w:color w:val="525252" w:themeColor="accent3" w:themeShade="80"/>
          <w:sz w:val="24"/>
          <w:szCs w:val="24"/>
        </w:rPr>
        <w:t> </w:t>
      </w:r>
      <w:r w:rsidRPr="003D58EC">
        <w:rPr>
          <w:rFonts w:ascii="Arial" w:hAnsi="Arial" w:cs="Arial"/>
          <w:b/>
          <w:color w:val="525252" w:themeColor="accent3" w:themeShade="80"/>
          <w:sz w:val="24"/>
          <w:szCs w:val="24"/>
        </w:rPr>
        <w:t xml:space="preserve">года будет интересна и важна для студенческой молодежи. </w:t>
      </w:r>
    </w:p>
    <w:p w14:paraId="5595D6E9" w14:textId="10F8E418"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День российского студенчества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это день </w:t>
      </w:r>
      <w:r w:rsidR="00364224" w:rsidRPr="003D58E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рождения» системы высшего образования в нашей стране. В 1755 году указом императрицы Елизаветы Петровны был основан Московский университет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первый классический российский университет. Со временем дата основания первого вуза в России стала праздником всех российских студентов.</w:t>
      </w:r>
    </w:p>
    <w:p w14:paraId="70629C08" w14:textId="2F517A42"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Закономерно, что самый высокий процент студентов зарегистрирован в крупнейших городах России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Москве и Санкт-Петербурге: 560 и 550</w:t>
      </w:r>
      <w:r w:rsidR="00263E01">
        <w:rPr>
          <w:rFonts w:ascii="Arial" w:hAnsi="Arial" w:cs="Arial"/>
          <w:color w:val="525252" w:themeColor="accent3" w:themeShade="80"/>
          <w:sz w:val="24"/>
          <w:szCs w:val="24"/>
        </w:rPr>
        <w:t> учащихся</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на 10 тысяч человек населения</w:t>
      </w:r>
      <w:r w:rsidR="00263E01">
        <w:rPr>
          <w:rFonts w:ascii="Arial" w:hAnsi="Arial" w:cs="Arial"/>
          <w:color w:val="525252" w:themeColor="accent3" w:themeShade="80"/>
          <w:sz w:val="24"/>
          <w:szCs w:val="24"/>
        </w:rPr>
        <w:t xml:space="preserve"> </w:t>
      </w:r>
      <w:r w:rsidR="00263E01" w:rsidRPr="003D58EC">
        <w:rPr>
          <w:rFonts w:ascii="Arial" w:hAnsi="Arial" w:cs="Arial"/>
          <w:color w:val="525252" w:themeColor="accent3" w:themeShade="80"/>
          <w:sz w:val="24"/>
          <w:szCs w:val="24"/>
        </w:rPr>
        <w:t>соответственно</w:t>
      </w:r>
      <w:r w:rsidRPr="003D58EC">
        <w:rPr>
          <w:rFonts w:ascii="Arial" w:hAnsi="Arial" w:cs="Arial"/>
          <w:color w:val="525252" w:themeColor="accent3" w:themeShade="80"/>
          <w:sz w:val="24"/>
          <w:szCs w:val="24"/>
        </w:rPr>
        <w:t xml:space="preserve">. На третьем месте находится средний по размерам, но </w:t>
      </w:r>
      <w:r w:rsidR="00364224">
        <w:rPr>
          <w:rFonts w:ascii="Arial" w:hAnsi="Arial" w:cs="Arial"/>
          <w:color w:val="525252" w:themeColor="accent3" w:themeShade="80"/>
          <w:sz w:val="24"/>
          <w:szCs w:val="24"/>
        </w:rPr>
        <w:t xml:space="preserve">по </w:t>
      </w:r>
      <w:r w:rsidRPr="003D58EC">
        <w:rPr>
          <w:rFonts w:ascii="Arial" w:hAnsi="Arial" w:cs="Arial"/>
          <w:color w:val="525252" w:themeColor="accent3" w:themeShade="80"/>
          <w:sz w:val="24"/>
          <w:szCs w:val="24"/>
        </w:rPr>
        <w:t>праву считающийся самым студенческим городом Сибири Томск</w:t>
      </w:r>
      <w:r w:rsidR="00263E01">
        <w:rPr>
          <w:rFonts w:ascii="Arial" w:hAnsi="Arial" w:cs="Arial"/>
          <w:color w:val="525252" w:themeColor="accent3" w:themeShade="80"/>
          <w:sz w:val="24"/>
          <w:szCs w:val="24"/>
        </w:rPr>
        <w:t>: в нем</w:t>
      </w:r>
      <w:r w:rsidRPr="003D58EC">
        <w:rPr>
          <w:rFonts w:ascii="Arial" w:hAnsi="Arial" w:cs="Arial"/>
          <w:color w:val="525252" w:themeColor="accent3" w:themeShade="80"/>
          <w:sz w:val="24"/>
          <w:szCs w:val="24"/>
        </w:rPr>
        <w:t xml:space="preserve"> 548 учащи</w:t>
      </w:r>
      <w:r w:rsidR="00263E01">
        <w:rPr>
          <w:rFonts w:ascii="Arial" w:hAnsi="Arial" w:cs="Arial"/>
          <w:color w:val="525252" w:themeColor="accent3" w:themeShade="80"/>
          <w:sz w:val="24"/>
          <w:szCs w:val="24"/>
        </w:rPr>
        <w:t>хся</w:t>
      </w:r>
      <w:r w:rsidRPr="003D58EC">
        <w:rPr>
          <w:rFonts w:ascii="Arial" w:hAnsi="Arial" w:cs="Arial"/>
          <w:color w:val="525252" w:themeColor="accent3" w:themeShade="80"/>
          <w:sz w:val="24"/>
          <w:szCs w:val="24"/>
        </w:rPr>
        <w:t xml:space="preserve"> вузов на 10 тысяч человек.</w:t>
      </w:r>
    </w:p>
    <w:p w14:paraId="1208D49F" w14:textId="44369139"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2018</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2019 учебном году высшее образование по программам </w:t>
      </w:r>
      <w:proofErr w:type="spellStart"/>
      <w:r w:rsidRPr="003D58EC">
        <w:rPr>
          <w:rFonts w:ascii="Arial" w:hAnsi="Arial" w:cs="Arial"/>
          <w:color w:val="525252" w:themeColor="accent3" w:themeShade="80"/>
          <w:sz w:val="24"/>
          <w:szCs w:val="24"/>
        </w:rPr>
        <w:t>бакалавриата</w:t>
      </w:r>
      <w:proofErr w:type="spellEnd"/>
      <w:r w:rsidRPr="003D58EC">
        <w:rPr>
          <w:rFonts w:ascii="Arial" w:hAnsi="Arial" w:cs="Arial"/>
          <w:color w:val="525252" w:themeColor="accent3" w:themeShade="80"/>
          <w:sz w:val="24"/>
          <w:szCs w:val="24"/>
        </w:rPr>
        <w:t xml:space="preserve">, </w:t>
      </w:r>
      <w:proofErr w:type="spellStart"/>
      <w:r w:rsidRPr="003D58EC">
        <w:rPr>
          <w:rFonts w:ascii="Arial" w:hAnsi="Arial" w:cs="Arial"/>
          <w:color w:val="525252" w:themeColor="accent3" w:themeShade="80"/>
          <w:sz w:val="24"/>
          <w:szCs w:val="24"/>
        </w:rPr>
        <w:t>специалитета</w:t>
      </w:r>
      <w:proofErr w:type="spellEnd"/>
      <w:r w:rsidRPr="003D58EC">
        <w:rPr>
          <w:rFonts w:ascii="Arial" w:hAnsi="Arial" w:cs="Arial"/>
          <w:color w:val="525252" w:themeColor="accent3" w:themeShade="80"/>
          <w:sz w:val="24"/>
          <w:szCs w:val="24"/>
        </w:rPr>
        <w:t xml:space="preserve"> и магистратуры в России получали почти 4,2 миллиона человек, причем девушки составляли более половины (2,2</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миллиона человек) российского студенчества. Доля женщин, получающих высшее образование, неуклонно растет с начала 2000-х годов. Например, в 2015 году в возрастной группе 25</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34 </w:t>
      </w:r>
      <w:r w:rsidR="00364224">
        <w:rPr>
          <w:rFonts w:ascii="Arial" w:hAnsi="Arial" w:cs="Arial"/>
          <w:color w:val="525252" w:themeColor="accent3" w:themeShade="80"/>
          <w:sz w:val="24"/>
          <w:szCs w:val="24"/>
        </w:rPr>
        <w:t>года</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вузы закончили 47</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девушек и 35</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юношей. </w:t>
      </w:r>
    </w:p>
    <w:p w14:paraId="734604CC" w14:textId="7C6DFDC3"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Главной проблемой современного студента является невнятность соотношения образовательного и трудового рынк</w:t>
      </w:r>
      <w:r w:rsidR="008239D7">
        <w:rPr>
          <w:rFonts w:ascii="Arial" w:hAnsi="Arial" w:cs="Arial"/>
          <w:color w:val="525252" w:themeColor="accent3" w:themeShade="80"/>
          <w:sz w:val="24"/>
          <w:szCs w:val="24"/>
        </w:rPr>
        <w:t>ов</w:t>
      </w:r>
      <w:r w:rsidRPr="003D58EC">
        <w:rPr>
          <w:rFonts w:ascii="Arial" w:hAnsi="Arial" w:cs="Arial"/>
          <w:color w:val="525252" w:themeColor="accent3" w:themeShade="80"/>
          <w:sz w:val="24"/>
          <w:szCs w:val="24"/>
        </w:rPr>
        <w:t xml:space="preserve"> </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сам факт окончания вуза никаких определенных преференций выпускнику не дает, полагает генеральный директор Института региональных проблем Дмитрий Журавлев. «Перепись населения, стартующая в октябре нынешнего года</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важна именно для студентов, для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ведь они и есть завтрашний день, они будут строить свое будущее,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рассказывает </w:t>
      </w:r>
      <w:r w:rsidR="008239D7" w:rsidRPr="003D58EC">
        <w:rPr>
          <w:rFonts w:ascii="Arial" w:hAnsi="Arial" w:cs="Arial"/>
          <w:color w:val="525252" w:themeColor="accent3" w:themeShade="80"/>
          <w:sz w:val="24"/>
          <w:szCs w:val="24"/>
        </w:rPr>
        <w:t xml:space="preserve">Журавлев </w:t>
      </w:r>
      <w:proofErr w:type="spellStart"/>
      <w:r w:rsidRPr="003D58EC">
        <w:rPr>
          <w:rFonts w:ascii="Arial" w:hAnsi="Arial" w:cs="Arial"/>
          <w:color w:val="525252" w:themeColor="accent3" w:themeShade="80"/>
          <w:sz w:val="24"/>
          <w:szCs w:val="24"/>
        </w:rPr>
        <w:t>Медиаофису</w:t>
      </w:r>
      <w:proofErr w:type="spellEnd"/>
      <w:r w:rsidRPr="003D58EC">
        <w:rPr>
          <w:rFonts w:ascii="Arial" w:hAnsi="Arial" w:cs="Arial"/>
          <w:color w:val="525252" w:themeColor="accent3" w:themeShade="80"/>
          <w:sz w:val="24"/>
          <w:szCs w:val="24"/>
        </w:rPr>
        <w:t xml:space="preserve"> ВПН-2020.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Зная количество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можно прогнозировать</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сколько детей родится в ближайшие годы</w:t>
      </w:r>
      <w:r w:rsidR="001C2359">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w:t>
      </w:r>
    </w:p>
    <w:p w14:paraId="603300D7" w14:textId="721A7327"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lastRenderedPageBreak/>
        <w:t xml:space="preserve">Традиционно студенты </w:t>
      </w:r>
      <w:r w:rsidR="005E0251">
        <w:rPr>
          <w:rFonts w:ascii="Arial" w:hAnsi="Arial" w:cs="Arial"/>
          <w:color w:val="525252" w:themeColor="accent3" w:themeShade="80"/>
          <w:sz w:val="24"/>
          <w:szCs w:val="24"/>
        </w:rPr>
        <w:t xml:space="preserve">Мордовии </w:t>
      </w:r>
      <w:r w:rsidRPr="003D58EC">
        <w:rPr>
          <w:rFonts w:ascii="Arial" w:hAnsi="Arial" w:cs="Arial"/>
          <w:color w:val="525252" w:themeColor="accent3" w:themeShade="80"/>
          <w:sz w:val="24"/>
          <w:szCs w:val="24"/>
        </w:rPr>
        <w:t>охотно участвуют в переписях населения</w:t>
      </w:r>
      <w:r w:rsidR="00B97616">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и статистики высоко оценивают их труд. Желающие поработать переписчиками во время Всероссийской переписи населения, которая стартует в октябре этого года, уже могут обращаться </w:t>
      </w:r>
      <w:r w:rsidR="00B97616">
        <w:rPr>
          <w:rFonts w:ascii="Arial" w:hAnsi="Arial" w:cs="Arial"/>
          <w:color w:val="525252" w:themeColor="accent3" w:themeShade="80"/>
          <w:sz w:val="24"/>
          <w:szCs w:val="24"/>
        </w:rPr>
        <w:t xml:space="preserve">в </w:t>
      </w:r>
      <w:proofErr w:type="spellStart"/>
      <w:r w:rsidR="005E0251">
        <w:rPr>
          <w:rFonts w:ascii="Arial" w:hAnsi="Arial" w:cs="Arial"/>
          <w:color w:val="525252" w:themeColor="accent3" w:themeShade="80"/>
          <w:sz w:val="24"/>
          <w:szCs w:val="24"/>
        </w:rPr>
        <w:t>Мордовиястат</w:t>
      </w:r>
      <w:proofErr w:type="spellEnd"/>
      <w:r w:rsidR="005E0251">
        <w:rPr>
          <w:rFonts w:ascii="Arial" w:hAnsi="Arial" w:cs="Arial"/>
          <w:color w:val="525252" w:themeColor="accent3" w:themeShade="80"/>
          <w:sz w:val="24"/>
          <w:szCs w:val="24"/>
        </w:rPr>
        <w:t xml:space="preserve"> по телефону 23-47-28.</w:t>
      </w:r>
    </w:p>
    <w:p w14:paraId="16EA946A" w14:textId="499FAE26" w:rsidR="0013340D" w:rsidRPr="00E5326A"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2002 году, по данным Всероссийской переписи населения,</w:t>
      </w:r>
      <w:r w:rsidR="005E0251">
        <w:rPr>
          <w:rFonts w:ascii="Arial" w:hAnsi="Arial" w:cs="Arial"/>
          <w:color w:val="525252" w:themeColor="accent3" w:themeShade="80"/>
          <w:sz w:val="24"/>
          <w:szCs w:val="24"/>
        </w:rPr>
        <w:t xml:space="preserve"> </w:t>
      </w:r>
      <w:r w:rsidR="00350A74">
        <w:rPr>
          <w:rFonts w:ascii="Arial" w:hAnsi="Arial" w:cs="Arial"/>
          <w:color w:val="525252" w:themeColor="accent3" w:themeShade="80"/>
          <w:sz w:val="24"/>
          <w:szCs w:val="24"/>
        </w:rPr>
        <w:t>на</w:t>
      </w:r>
      <w:r w:rsidR="005E0251">
        <w:rPr>
          <w:rFonts w:ascii="Arial" w:hAnsi="Arial" w:cs="Arial"/>
          <w:color w:val="525252" w:themeColor="accent3" w:themeShade="80"/>
          <w:sz w:val="24"/>
          <w:szCs w:val="24"/>
        </w:rPr>
        <w:t xml:space="preserve"> кажд</w:t>
      </w:r>
      <w:r w:rsidR="00350A74">
        <w:rPr>
          <w:rFonts w:ascii="Arial" w:hAnsi="Arial" w:cs="Arial"/>
          <w:color w:val="525252" w:themeColor="accent3" w:themeShade="80"/>
          <w:sz w:val="24"/>
          <w:szCs w:val="24"/>
        </w:rPr>
        <w:t>ую</w:t>
      </w:r>
      <w:r w:rsidR="005E0251">
        <w:rPr>
          <w:rFonts w:ascii="Arial" w:hAnsi="Arial" w:cs="Arial"/>
          <w:color w:val="525252" w:themeColor="accent3" w:themeShade="80"/>
          <w:sz w:val="24"/>
          <w:szCs w:val="24"/>
        </w:rPr>
        <w:t xml:space="preserve"> 1000 жителей нашей республики </w:t>
      </w:r>
      <w:r w:rsidR="00350A74">
        <w:rPr>
          <w:rFonts w:ascii="Arial" w:hAnsi="Arial" w:cs="Arial"/>
          <w:color w:val="525252" w:themeColor="accent3" w:themeShade="80"/>
          <w:sz w:val="24"/>
          <w:szCs w:val="24"/>
        </w:rPr>
        <w:t xml:space="preserve">приходилось </w:t>
      </w:r>
      <w:r w:rsidR="005E0251">
        <w:rPr>
          <w:rFonts w:ascii="Arial" w:hAnsi="Arial" w:cs="Arial"/>
          <w:color w:val="525252" w:themeColor="accent3" w:themeShade="80"/>
          <w:sz w:val="24"/>
          <w:szCs w:val="24"/>
        </w:rPr>
        <w:t xml:space="preserve">145 </w:t>
      </w:r>
      <w:r w:rsidR="00350A74">
        <w:rPr>
          <w:rFonts w:ascii="Arial" w:hAnsi="Arial" w:cs="Arial"/>
          <w:color w:val="525252" w:themeColor="accent3" w:themeShade="80"/>
          <w:sz w:val="24"/>
          <w:szCs w:val="24"/>
        </w:rPr>
        <w:t xml:space="preserve">человек с </w:t>
      </w:r>
      <w:r w:rsidRPr="003D58EC">
        <w:rPr>
          <w:rFonts w:ascii="Arial" w:hAnsi="Arial" w:cs="Arial"/>
          <w:color w:val="525252" w:themeColor="accent3" w:themeShade="80"/>
          <w:sz w:val="24"/>
          <w:szCs w:val="24"/>
        </w:rPr>
        <w:t>высш</w:t>
      </w:r>
      <w:r w:rsidR="00350A74">
        <w:rPr>
          <w:rFonts w:ascii="Arial" w:hAnsi="Arial" w:cs="Arial"/>
          <w:color w:val="525252" w:themeColor="accent3" w:themeShade="80"/>
          <w:sz w:val="24"/>
          <w:szCs w:val="24"/>
        </w:rPr>
        <w:t>им</w:t>
      </w:r>
      <w:r w:rsidRPr="003D58EC">
        <w:rPr>
          <w:rFonts w:ascii="Arial" w:hAnsi="Arial" w:cs="Arial"/>
          <w:color w:val="525252" w:themeColor="accent3" w:themeShade="80"/>
          <w:sz w:val="24"/>
          <w:szCs w:val="24"/>
        </w:rPr>
        <w:t xml:space="preserve"> образование</w:t>
      </w:r>
      <w:r w:rsidR="00350A74">
        <w:rPr>
          <w:rFonts w:ascii="Arial" w:hAnsi="Arial" w:cs="Arial"/>
          <w:color w:val="525252" w:themeColor="accent3" w:themeShade="80"/>
          <w:sz w:val="24"/>
          <w:szCs w:val="24"/>
        </w:rPr>
        <w:t>м</w:t>
      </w:r>
      <w:r w:rsidRPr="003D58EC">
        <w:rPr>
          <w:rFonts w:ascii="Arial" w:hAnsi="Arial" w:cs="Arial"/>
          <w:color w:val="525252" w:themeColor="accent3" w:themeShade="80"/>
          <w:sz w:val="24"/>
          <w:szCs w:val="24"/>
        </w:rPr>
        <w:t xml:space="preserve">. </w:t>
      </w:r>
      <w:r w:rsidR="005E0251">
        <w:rPr>
          <w:rFonts w:ascii="Arial" w:hAnsi="Arial" w:cs="Arial"/>
          <w:color w:val="525252" w:themeColor="accent3" w:themeShade="80"/>
          <w:sz w:val="24"/>
          <w:szCs w:val="24"/>
        </w:rPr>
        <w:t>В</w:t>
      </w:r>
      <w:r w:rsidRPr="003D58EC">
        <w:rPr>
          <w:rFonts w:ascii="Arial" w:hAnsi="Arial" w:cs="Arial"/>
          <w:color w:val="525252" w:themeColor="accent3" w:themeShade="80"/>
          <w:sz w:val="24"/>
          <w:szCs w:val="24"/>
        </w:rPr>
        <w:t xml:space="preserve"> 2010 году</w:t>
      </w:r>
      <w:r w:rsidR="005E0251">
        <w:rPr>
          <w:rFonts w:ascii="Arial" w:hAnsi="Arial" w:cs="Arial"/>
          <w:color w:val="525252" w:themeColor="accent3" w:themeShade="80"/>
          <w:sz w:val="24"/>
          <w:szCs w:val="24"/>
        </w:rPr>
        <w:t xml:space="preserve"> их было уже 212 человек.</w:t>
      </w:r>
      <w:r w:rsidRPr="003D58EC">
        <w:rPr>
          <w:rFonts w:ascii="Arial" w:hAnsi="Arial" w:cs="Arial"/>
          <w:color w:val="525252" w:themeColor="accent3" w:themeShade="80"/>
          <w:sz w:val="24"/>
          <w:szCs w:val="24"/>
        </w:rPr>
        <w:t xml:space="preserve"> Точные данные о численности и структуре населения страны станут известны после Всероссийской переписи населения 2020 года.   </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 xml:space="preserve">Всероссийская </w:t>
      </w:r>
      <w:bookmarkStart w:id="0" w:name="_GoBack"/>
      <w:bookmarkEnd w:id="0"/>
      <w:r w:rsidRPr="00EC3DA6">
        <w:rPr>
          <w:rFonts w:ascii="Arial" w:hAnsi="Arial" w:cs="Arial"/>
          <w:i/>
          <w:color w:val="525252" w:themeColor="accent3" w:themeShade="80"/>
          <w:sz w:val="24"/>
          <w:szCs w:val="24"/>
        </w:rPr>
        <w:t>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4C4B96" w:rsidP="004E096C">
      <w:pPr>
        <w:spacing w:after="0" w:line="240" w:lineRule="auto"/>
        <w:jc w:val="both"/>
        <w:rPr>
          <w:rFonts w:ascii="Arial" w:hAnsi="Arial" w:cs="Arial"/>
          <w:color w:val="595959"/>
          <w:sz w:val="24"/>
        </w:rPr>
      </w:pPr>
      <w:hyperlink r:id="rId8"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4C4B96"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4C4B96"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4C4B96"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4C4B96" w:rsidP="00F02C2D">
      <w:pPr>
        <w:spacing w:after="0" w:line="240" w:lineRule="auto"/>
        <w:jc w:val="both"/>
        <w:rPr>
          <w:rFonts w:ascii="Arial" w:hAnsi="Arial" w:cs="Arial"/>
          <w:color w:val="595959"/>
          <w:sz w:val="24"/>
        </w:rPr>
      </w:pPr>
      <w:hyperlink r:id="rId12" w:history="1">
        <w:r w:rsidR="00942621" w:rsidRPr="0002467F">
          <w:rPr>
            <w:rStyle w:val="a9"/>
            <w:rFonts w:ascii="Arial" w:hAnsi="Arial" w:cs="Arial"/>
            <w:sz w:val="24"/>
          </w:rPr>
          <w:t>youtube.com</w:t>
        </w:r>
      </w:hyperlink>
    </w:p>
    <w:sectPr w:rsidR="00860AEC" w:rsidRPr="0002467F"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3AF78" w14:textId="77777777" w:rsidR="004C4B96" w:rsidRDefault="004C4B96" w:rsidP="00A02726">
      <w:pPr>
        <w:spacing w:after="0" w:line="240" w:lineRule="auto"/>
      </w:pPr>
      <w:r>
        <w:separator/>
      </w:r>
    </w:p>
  </w:endnote>
  <w:endnote w:type="continuationSeparator" w:id="0">
    <w:p w14:paraId="3850EE3B" w14:textId="77777777" w:rsidR="004C4B96" w:rsidRDefault="004C4B9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45314972"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350A74">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702CE" w14:textId="77777777" w:rsidR="004C4B96" w:rsidRDefault="004C4B96" w:rsidP="00A02726">
      <w:pPr>
        <w:spacing w:after="0" w:line="240" w:lineRule="auto"/>
      </w:pPr>
      <w:r>
        <w:separator/>
      </w:r>
    </w:p>
  </w:footnote>
  <w:footnote w:type="continuationSeparator" w:id="0">
    <w:p w14:paraId="70C3455F" w14:textId="77777777" w:rsidR="004C4B96" w:rsidRDefault="004C4B9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4C4B96">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C4B96">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4C4B96">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F316A"/>
    <w:rsid w:val="000F6FF9"/>
    <w:rsid w:val="00102F4E"/>
    <w:rsid w:val="00103B94"/>
    <w:rsid w:val="00106693"/>
    <w:rsid w:val="00113375"/>
    <w:rsid w:val="00117BBC"/>
    <w:rsid w:val="0012008B"/>
    <w:rsid w:val="00130ECD"/>
    <w:rsid w:val="0013340D"/>
    <w:rsid w:val="00134245"/>
    <w:rsid w:val="00140C75"/>
    <w:rsid w:val="00146050"/>
    <w:rsid w:val="00155160"/>
    <w:rsid w:val="00160BE2"/>
    <w:rsid w:val="001725FD"/>
    <w:rsid w:val="00177A70"/>
    <w:rsid w:val="00182F96"/>
    <w:rsid w:val="001951B1"/>
    <w:rsid w:val="00197016"/>
    <w:rsid w:val="001A0D01"/>
    <w:rsid w:val="001A2E2D"/>
    <w:rsid w:val="001A67BE"/>
    <w:rsid w:val="001A78ED"/>
    <w:rsid w:val="001B3028"/>
    <w:rsid w:val="001B4106"/>
    <w:rsid w:val="001B6545"/>
    <w:rsid w:val="001B667E"/>
    <w:rsid w:val="001C1151"/>
    <w:rsid w:val="001C2359"/>
    <w:rsid w:val="001C7161"/>
    <w:rsid w:val="001D7702"/>
    <w:rsid w:val="001F0598"/>
    <w:rsid w:val="001F7FA4"/>
    <w:rsid w:val="00200D1C"/>
    <w:rsid w:val="00201780"/>
    <w:rsid w:val="002129E4"/>
    <w:rsid w:val="00213A9E"/>
    <w:rsid w:val="00214B1B"/>
    <w:rsid w:val="00226B2F"/>
    <w:rsid w:val="00232CB0"/>
    <w:rsid w:val="002336AC"/>
    <w:rsid w:val="00236C43"/>
    <w:rsid w:val="002409E7"/>
    <w:rsid w:val="00245449"/>
    <w:rsid w:val="002470BA"/>
    <w:rsid w:val="00257D66"/>
    <w:rsid w:val="00261D64"/>
    <w:rsid w:val="00263E01"/>
    <w:rsid w:val="0026764E"/>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259EB"/>
    <w:rsid w:val="003413BF"/>
    <w:rsid w:val="00341B22"/>
    <w:rsid w:val="00345969"/>
    <w:rsid w:val="00346219"/>
    <w:rsid w:val="00350A74"/>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C4B96"/>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56821"/>
    <w:rsid w:val="00560EEB"/>
    <w:rsid w:val="00562D86"/>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E0251"/>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7084A"/>
    <w:rsid w:val="00770B83"/>
    <w:rsid w:val="007724FB"/>
    <w:rsid w:val="0077546F"/>
    <w:rsid w:val="00790457"/>
    <w:rsid w:val="00790F22"/>
    <w:rsid w:val="007A45CD"/>
    <w:rsid w:val="007A506E"/>
    <w:rsid w:val="007B4508"/>
    <w:rsid w:val="007B6D3B"/>
    <w:rsid w:val="007C066D"/>
    <w:rsid w:val="007C5540"/>
    <w:rsid w:val="007C5B8F"/>
    <w:rsid w:val="007D72B1"/>
    <w:rsid w:val="007E3CA1"/>
    <w:rsid w:val="007E4A10"/>
    <w:rsid w:val="00800BFB"/>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E159A"/>
    <w:rsid w:val="008E179C"/>
    <w:rsid w:val="008F0E7A"/>
    <w:rsid w:val="008F0FB0"/>
    <w:rsid w:val="008F237D"/>
    <w:rsid w:val="008F4614"/>
    <w:rsid w:val="008F69D5"/>
    <w:rsid w:val="00901A2F"/>
    <w:rsid w:val="009166CA"/>
    <w:rsid w:val="00921727"/>
    <w:rsid w:val="009219E0"/>
    <w:rsid w:val="00927551"/>
    <w:rsid w:val="009363BB"/>
    <w:rsid w:val="00940EF6"/>
    <w:rsid w:val="00942621"/>
    <w:rsid w:val="00942758"/>
    <w:rsid w:val="00950A49"/>
    <w:rsid w:val="00957AD9"/>
    <w:rsid w:val="009601E4"/>
    <w:rsid w:val="00960696"/>
    <w:rsid w:val="00962C5A"/>
    <w:rsid w:val="00965C2B"/>
    <w:rsid w:val="009665BD"/>
    <w:rsid w:val="00970E67"/>
    <w:rsid w:val="00976013"/>
    <w:rsid w:val="0098276B"/>
    <w:rsid w:val="00990F21"/>
    <w:rsid w:val="009A54DF"/>
    <w:rsid w:val="009C25C4"/>
    <w:rsid w:val="009C2C8A"/>
    <w:rsid w:val="009C5D7C"/>
    <w:rsid w:val="009C73BE"/>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7447"/>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E7E3A"/>
    <w:rsid w:val="00B16418"/>
    <w:rsid w:val="00B23F2C"/>
    <w:rsid w:val="00B270AB"/>
    <w:rsid w:val="00B3114B"/>
    <w:rsid w:val="00B37FEF"/>
    <w:rsid w:val="00B43F7D"/>
    <w:rsid w:val="00B4541D"/>
    <w:rsid w:val="00B50A35"/>
    <w:rsid w:val="00B578EF"/>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474B"/>
    <w:rsid w:val="00C73468"/>
    <w:rsid w:val="00C73579"/>
    <w:rsid w:val="00C76483"/>
    <w:rsid w:val="00C7779E"/>
    <w:rsid w:val="00C976DB"/>
    <w:rsid w:val="00C97BBA"/>
    <w:rsid w:val="00CA2ECF"/>
    <w:rsid w:val="00CC0A2C"/>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34D1D"/>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7BD2"/>
    <w:rsid w:val="00DF1945"/>
    <w:rsid w:val="00DF5BB1"/>
    <w:rsid w:val="00E11837"/>
    <w:rsid w:val="00E12C3F"/>
    <w:rsid w:val="00E13000"/>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3DA8"/>
    <w:rsid w:val="00F14CA7"/>
    <w:rsid w:val="00F17C75"/>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4D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10">
    <w:name w:val="Заголовок 1 Знак"/>
    <w:basedOn w:val="a0"/>
    <w:link w:val="1"/>
    <w:uiPriority w:val="9"/>
    <w:rsid w:val="00D34D1D"/>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4D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10">
    <w:name w:val="Заголовок 1 Знак"/>
    <w:basedOn w:val="a0"/>
    <w:link w:val="1"/>
    <w:uiPriority w:val="9"/>
    <w:rsid w:val="00D34D1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trana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settings" Target="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C67E-0445-4041-81C5-EB155E24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Шарапова Екатерина Владимировна</cp:lastModifiedBy>
  <cp:revision>4</cp:revision>
  <cp:lastPrinted>2020-01-24T06:57:00Z</cp:lastPrinted>
  <dcterms:created xsi:type="dcterms:W3CDTF">2020-01-24T06:57:00Z</dcterms:created>
  <dcterms:modified xsi:type="dcterms:W3CDTF">2020-01-24T12:58:00Z</dcterms:modified>
</cp:coreProperties>
</file>